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Mr. Jack cumple años… ¿Qué tanto sabes de él?</w:t>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Septiembre es el mes de Jasper Newton Daniel, mejor conocido como Mr. Jack, la mente maestra detrás de la marca más valiosa de bebidas en el mundo: Jack Daniel’s. </w:t>
      </w:r>
    </w:p>
    <w:p w:rsidR="00000000" w:rsidDel="00000000" w:rsidP="00000000" w:rsidRDefault="00000000" w:rsidRPr="00000000" w14:paraId="00000005">
      <w:pPr>
        <w:jc w:val="both"/>
        <w:rPr/>
      </w:pPr>
      <w:r w:rsidDel="00000000" w:rsidR="00000000" w:rsidRPr="00000000">
        <w:rPr>
          <w:rtl w:val="0"/>
        </w:rPr>
        <w:t xml:space="preserve">Para conmemorar su cumpleaños te invitamos a conoce</w:t>
      </w:r>
      <w:r w:rsidDel="00000000" w:rsidR="00000000" w:rsidRPr="00000000">
        <w:rPr>
          <w:rtl w:val="0"/>
        </w:rPr>
        <w:t xml:space="preserve">r la historia de este emblemático personaje que cambió la manera de hacer whiskey.  </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Nadie conoce su verdadera edad</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Si visitas Lynchburg, Tennessee, encontrarás la tumba de Mr. Jack con la fecha de 1850, sin embargo, los conocedores saben que no nació en ese año, pues su progenitora murió por esas mismas fechas. Los rumores cuentan que nació dos años antes pero se quedó esa fecha porque Lem Motlow, sobrino del fallecido, heredó la destilería y en su honor colocó una estatua con la poca información que obtuvo de sus tíos. Jack se llevó literalmente ese secreto a la tumba.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Huyó de casa</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 madre de Jack murió cuando él era muy joven y su padre se volvió a casar y tuvo hijos con su segunda esposa. Mientras esto sucedía, él encontró hospedaje temporal con su amigo Félix Waggoner antes de instalarse con la familia de un ministro luterano llamado Dan Call, con quien dirigió una granja y una destilería en donde aprendió sobre las complejidades de hacer whiskey. Aquí perfeccionó la fórmula ahora reconocida a nivel mundial </w:t>
      </w:r>
      <w:r w:rsidDel="00000000" w:rsidR="00000000" w:rsidRPr="00000000">
        <w:rPr>
          <w:rtl w:val="0"/>
        </w:rPr>
        <w:t xml:space="preserve">que se destila gota a gota a través de </w:t>
      </w:r>
      <w:r w:rsidDel="00000000" w:rsidR="00000000" w:rsidRPr="00000000">
        <w:rPr>
          <w:rtl w:val="0"/>
        </w:rPr>
        <w:t xml:space="preserve">carbón de maple. Su independencia y determinación, lo llevó con tan solo 21 años a crear todo un imperio en Lynchburg, Tennessee.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El soltero más codiciado</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Mr. Jack se distinguía por ser un hombre caballeroso e inteligente, aunque nunca se casó. Se supo que tuvo muchas novias, pero corre el rumor que la más importante fue una chica llamada Clara Boone, de la cual estuvo enamorado.</w:t>
      </w:r>
      <w:r w:rsidDel="00000000" w:rsidR="00000000" w:rsidRPr="00000000">
        <w:rPr>
          <w:rtl w:val="0"/>
        </w:rPr>
        <w:t xml:space="preserve"> Se cree que fue en su honor el nombre de “viejo No. 7” para su destilado, sin embargo, no podemos afirmar que sea verdad porque existen muchos mitos alrededor de ese número emblemático. Aunque sí podemos afirmar que su amor por Clara fue real y no correspondido, así lo dictan las cartas que le escribía.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Muchos de los misterios que rodean a Mr. Jack y su whiskey jamás se resolverán, lo que prevalece hoy es la personalidad de su creador, que impregna cada gota de su fórmula que se ha mantenido intacta con el paso del tiempo. </w:t>
      </w: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EVITA EL EXCESO</w:t>
      </w:r>
    </w:p>
    <w:p w:rsidR="00000000" w:rsidDel="00000000" w:rsidP="00000000" w:rsidRDefault="00000000" w:rsidRPr="00000000" w14:paraId="00000013">
      <w:pPr>
        <w:jc w:val="center"/>
        <w:rPr/>
      </w:pPr>
      <w:hyperlink r:id="rId6">
        <w:r w:rsidDel="00000000" w:rsidR="00000000" w:rsidRPr="00000000">
          <w:rPr>
            <w:color w:val="1155cc"/>
            <w:u w:val="single"/>
            <w:rtl w:val="0"/>
          </w:rPr>
          <w:t xml:space="preserve">www.alcoholinformate.org.mx</w:t>
        </w:r>
      </w:hyperlink>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sz w:val="20"/>
          <w:szCs w:val="20"/>
        </w:rPr>
      </w:pPr>
      <w:r w:rsidDel="00000000" w:rsidR="00000000" w:rsidRPr="00000000">
        <w:rPr>
          <w:rtl w:val="0"/>
        </w:rPr>
      </w:r>
    </w:p>
    <w:p w:rsidR="00000000" w:rsidDel="00000000" w:rsidP="00000000" w:rsidRDefault="00000000" w:rsidRPr="00000000" w14:paraId="00000016">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más antigua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w:t>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Jack Daniel's es una marca que pertenece a Brown-Forman Corporation y que cotiza públicamente en el New York Stock Exchange (NYSE).</w:t>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Para saber más visita: </w:t>
      </w:r>
      <w:hyperlink r:id="rId7">
        <w:r w:rsidDel="00000000" w:rsidR="00000000" w:rsidRPr="00000000">
          <w:rPr>
            <w:color w:val="1155cc"/>
            <w:u w:val="single"/>
            <w:rtl w:val="0"/>
          </w:rPr>
          <w:t xml:space="preserve">https://www.jackdaniels.com</w:t>
        </w:r>
      </w:hyperlink>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Síguenos en:</w:t>
      </w:r>
    </w:p>
    <w:p w:rsidR="00000000" w:rsidDel="00000000" w:rsidP="00000000" w:rsidRDefault="00000000" w:rsidRPr="00000000" w14:paraId="00000020">
      <w:pPr>
        <w:jc w:val="both"/>
        <w:rPr/>
      </w:pPr>
      <w:r w:rsidDel="00000000" w:rsidR="00000000" w:rsidRPr="00000000">
        <w:rPr>
          <w:rtl w:val="0"/>
        </w:rPr>
        <w:t xml:space="preserve">Facebook:</w:t>
      </w:r>
      <w:hyperlink r:id="rId8">
        <w:r w:rsidDel="00000000" w:rsidR="00000000" w:rsidRPr="00000000">
          <w:rPr>
            <w:color w:val="1155cc"/>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Twitter: </w:t>
      </w:r>
      <w:hyperlink r:id="rId9">
        <w:r w:rsidDel="00000000" w:rsidR="00000000" w:rsidRPr="00000000">
          <w:rPr>
            <w:color w:val="1155cc"/>
            <w:u w:val="single"/>
            <w:rtl w:val="0"/>
          </w:rPr>
          <w:t xml:space="preserve">https://twitter.com/jackdaniels_mx</w:t>
        </w:r>
      </w:hyperlink>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Instagram: </w:t>
      </w:r>
      <w:hyperlink r:id="rId10">
        <w:r w:rsidDel="00000000" w:rsidR="00000000" w:rsidRPr="00000000">
          <w:rPr>
            <w:color w:val="1155cc"/>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YouTube: </w:t>
      </w:r>
      <w:hyperlink r:id="rId11">
        <w:r w:rsidDel="00000000" w:rsidR="00000000" w:rsidRPr="00000000">
          <w:rPr>
            <w:color w:val="1155cc"/>
            <w:u w:val="single"/>
            <w:rtl w:val="0"/>
          </w:rPr>
          <w:t xml:space="preserve">https://www.youtube.com/user/JackDaniels</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rtl w:val="0"/>
        </w:rPr>
        <w:t xml:space="preserve">Contacto:</w:t>
      </w:r>
    </w:p>
    <w:p w:rsidR="00000000" w:rsidDel="00000000" w:rsidP="00000000" w:rsidRDefault="00000000" w:rsidRPr="00000000" w14:paraId="00000026">
      <w:pPr>
        <w:rPr/>
      </w:pPr>
      <w:r w:rsidDel="00000000" w:rsidR="00000000" w:rsidRPr="00000000">
        <w:rPr>
          <w:rtl w:val="0"/>
        </w:rPr>
        <w:t xml:space="preserve">Quantum PR Worldwide</w:t>
      </w:r>
    </w:p>
    <w:p w:rsidR="00000000" w:rsidDel="00000000" w:rsidP="00000000" w:rsidRDefault="00000000" w:rsidRPr="00000000" w14:paraId="00000027">
      <w:pPr>
        <w:rPr/>
      </w:pPr>
      <w:r w:rsidDel="00000000" w:rsidR="00000000" w:rsidRPr="00000000">
        <w:rPr>
          <w:rtl w:val="0"/>
        </w:rPr>
        <w:t xml:space="preserve">Olaya Macario </w:t>
      </w:r>
    </w:p>
    <w:p w:rsidR="00000000" w:rsidDel="00000000" w:rsidP="00000000" w:rsidRDefault="00000000" w:rsidRPr="00000000" w14:paraId="00000028">
      <w:pPr>
        <w:rPr/>
      </w:pPr>
      <w:hyperlink r:id="rId12">
        <w:r w:rsidDel="00000000" w:rsidR="00000000" w:rsidRPr="00000000">
          <w:rPr>
            <w:color w:val="1155cc"/>
            <w:u w:val="single"/>
            <w:rtl w:val="0"/>
          </w:rPr>
          <w:t xml:space="preserve">olaya@qprw.co</w:t>
        </w:r>
      </w:hyperlink>
      <w:r w:rsidDel="00000000" w:rsidR="00000000" w:rsidRPr="00000000">
        <w:rPr>
          <w:rtl w:val="0"/>
        </w:rPr>
        <w:t xml:space="preserve"> </w:t>
      </w:r>
      <w:r w:rsidDel="00000000" w:rsidR="00000000" w:rsidRPr="00000000">
        <w:rPr>
          <w:rtl w:val="0"/>
        </w:rPr>
      </w:r>
    </w:p>
    <w:sectPr>
      <w:headerReference r:id="rId13"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1828800</wp:posOffset>
          </wp:positionH>
          <wp:positionV relativeFrom="paragraph">
            <wp:posOffset>-342899</wp:posOffset>
          </wp:positionV>
          <wp:extent cx="2155371" cy="16764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55371" cy="1676400"/>
                  </a:xfrm>
                  <a:prstGeom prst="rect"/>
                  <a:ln/>
                </pic:spPr>
              </pic:pic>
            </a:graphicData>
          </a:graphic>
        </wp:anchor>
      </w:drawing>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user/JackDaniels" TargetMode="External"/><Relationship Id="rId10" Type="http://schemas.openxmlformats.org/officeDocument/2006/relationships/hyperlink" Target="http://instagram.com/jackdanielsmexico" TargetMode="External"/><Relationship Id="rId13" Type="http://schemas.openxmlformats.org/officeDocument/2006/relationships/header" Target="header1.xml"/><Relationship Id="rId12" Type="http://schemas.openxmlformats.org/officeDocument/2006/relationships/hyperlink" Target="mailto:olaya@qprw.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jackdaniels_mx" TargetMode="External"/><Relationship Id="rId5" Type="http://schemas.openxmlformats.org/officeDocument/2006/relationships/styles" Target="styles.xml"/><Relationship Id="rId6" Type="http://schemas.openxmlformats.org/officeDocument/2006/relationships/hyperlink" Target="http://www.alcoholinformate.org.mx" TargetMode="External"/><Relationship Id="rId7" Type="http://schemas.openxmlformats.org/officeDocument/2006/relationships/hyperlink" Target="https://www.jackdaniels.com" TargetMode="External"/><Relationship Id="rId8" Type="http://schemas.openxmlformats.org/officeDocument/2006/relationships/hyperlink" Target="https://www.facebook.com/JackDaniels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